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A9" w:rsidRPr="00B72D19" w:rsidRDefault="00A761A9" w:rsidP="00A761A9">
      <w:pPr>
        <w:rPr>
          <w:sz w:val="26"/>
          <w:szCs w:val="26"/>
        </w:rPr>
      </w:pPr>
      <w:r w:rsidRPr="00B72D19">
        <w:rPr>
          <w:sz w:val="26"/>
          <w:szCs w:val="26"/>
        </w:rPr>
        <w:t>6.18.1-01/1411-09</w:t>
      </w:r>
    </w:p>
    <w:p w:rsidR="001F009B" w:rsidRPr="00B72D19" w:rsidRDefault="00A761A9" w:rsidP="00A761A9">
      <w:pPr>
        <w:rPr>
          <w:sz w:val="26"/>
          <w:szCs w:val="26"/>
        </w:rPr>
      </w:pPr>
      <w:r w:rsidRPr="00B72D19">
        <w:rPr>
          <w:sz w:val="26"/>
          <w:szCs w:val="26"/>
        </w:rPr>
        <w:t>14.11.2016</w:t>
      </w:r>
      <w:r w:rsidR="001B56E3" w:rsidRPr="00B72D19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4EC5F00B" wp14:editId="1A96A3ED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801DB" w:rsidTr="00FD36C5">
        <w:trPr>
          <w:tblCellSpacing w:w="0" w:type="dxa"/>
        </w:trPr>
        <w:tc>
          <w:tcPr>
            <w:tcW w:w="0" w:type="auto"/>
            <w:vAlign w:val="center"/>
          </w:tcPr>
          <w:p w:rsidR="003801DB" w:rsidRDefault="003801DB">
            <w:pPr>
              <w:rPr>
                <w:sz w:val="24"/>
                <w:szCs w:val="24"/>
              </w:rPr>
            </w:pPr>
          </w:p>
        </w:tc>
      </w:tr>
      <w:tr w:rsidR="003801DB" w:rsidTr="00FD36C5">
        <w:trPr>
          <w:tblCellSpacing w:w="0" w:type="dxa"/>
        </w:trPr>
        <w:tc>
          <w:tcPr>
            <w:tcW w:w="0" w:type="auto"/>
            <w:vAlign w:val="center"/>
          </w:tcPr>
          <w:p w:rsidR="003801DB" w:rsidRDefault="003801DB">
            <w:pPr>
              <w:rPr>
                <w:sz w:val="24"/>
                <w:szCs w:val="24"/>
              </w:rPr>
            </w:pPr>
          </w:p>
        </w:tc>
      </w:tr>
    </w:tbl>
    <w:p w:rsidR="001E3CC8" w:rsidRPr="007273FE" w:rsidRDefault="001E3CC8" w:rsidP="003801DB">
      <w:pPr>
        <w:shd w:val="clear" w:color="auto" w:fill="FFFFFF"/>
        <w:rPr>
          <w:b/>
          <w:color w:val="auto"/>
          <w:kern w:val="0"/>
          <w:sz w:val="26"/>
          <w:szCs w:val="26"/>
        </w:rPr>
      </w:pP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7273FE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7273FE" w:rsidRDefault="005556D3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  <w:r w:rsidRPr="007273FE">
        <w:rPr>
          <w:b/>
          <w:color w:val="auto"/>
          <w:kern w:val="0"/>
          <w:sz w:val="26"/>
          <w:szCs w:val="26"/>
        </w:rPr>
        <w:t xml:space="preserve"> </w:t>
      </w:r>
    </w:p>
    <w:p w:rsidR="00BC7C74" w:rsidRPr="007273FE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F31484" w:rsidRPr="007273FE" w:rsidRDefault="00F3148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F31484" w:rsidRPr="007273FE" w:rsidRDefault="00F3148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7273FE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7273FE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C647BD" w:rsidRPr="007273FE" w:rsidRDefault="00C647BD" w:rsidP="00C647BD">
      <w:pPr>
        <w:jc w:val="both"/>
        <w:rPr>
          <w:color w:val="auto"/>
          <w:kern w:val="0"/>
          <w:sz w:val="26"/>
          <w:szCs w:val="26"/>
        </w:rPr>
      </w:pPr>
      <w:r w:rsidRPr="007273FE">
        <w:rPr>
          <w:b/>
          <w:color w:val="auto"/>
          <w:kern w:val="0"/>
          <w:sz w:val="26"/>
          <w:szCs w:val="26"/>
        </w:rPr>
        <w:t>О внесении изменений в Положение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w:t>
      </w:r>
    </w:p>
    <w:p w:rsidR="00C647BD" w:rsidRPr="007273FE" w:rsidRDefault="00C647BD" w:rsidP="00C647BD">
      <w:pPr>
        <w:jc w:val="both"/>
        <w:rPr>
          <w:b/>
          <w:color w:val="auto"/>
          <w:kern w:val="0"/>
          <w:sz w:val="26"/>
          <w:szCs w:val="26"/>
        </w:rPr>
      </w:pPr>
    </w:p>
    <w:p w:rsidR="001E3CC8" w:rsidRPr="00FD36C5" w:rsidRDefault="001E3CC8" w:rsidP="00C647BD">
      <w:pPr>
        <w:jc w:val="both"/>
        <w:rPr>
          <w:color w:val="auto"/>
          <w:kern w:val="0"/>
          <w:sz w:val="26"/>
          <w:szCs w:val="26"/>
        </w:rPr>
      </w:pPr>
      <w:r w:rsidRPr="007273FE">
        <w:rPr>
          <w:color w:val="auto"/>
          <w:kern w:val="0"/>
          <w:sz w:val="26"/>
          <w:szCs w:val="26"/>
        </w:rPr>
        <w:t>В соответствии с решением ученого совета Национального исследовательского университета «Высшая школа экономики» от</w:t>
      </w:r>
      <w:r w:rsidR="00DB2FA2" w:rsidRPr="007273FE">
        <w:rPr>
          <w:color w:val="auto"/>
          <w:kern w:val="0"/>
          <w:sz w:val="26"/>
          <w:szCs w:val="26"/>
        </w:rPr>
        <w:t xml:space="preserve"> </w:t>
      </w:r>
      <w:r w:rsidR="00730723" w:rsidRPr="007273FE">
        <w:rPr>
          <w:color w:val="auto"/>
          <w:kern w:val="0"/>
          <w:sz w:val="26"/>
          <w:szCs w:val="26"/>
        </w:rPr>
        <w:t>3</w:t>
      </w:r>
      <w:r w:rsidR="00FD36C5" w:rsidRPr="00FD36C5">
        <w:rPr>
          <w:color w:val="auto"/>
          <w:kern w:val="0"/>
          <w:sz w:val="26"/>
          <w:szCs w:val="26"/>
        </w:rPr>
        <w:t>1</w:t>
      </w:r>
      <w:r w:rsidR="00DB2FA2" w:rsidRPr="007273FE">
        <w:rPr>
          <w:color w:val="auto"/>
          <w:kern w:val="0"/>
          <w:sz w:val="26"/>
          <w:szCs w:val="26"/>
        </w:rPr>
        <w:t>.</w:t>
      </w:r>
      <w:r w:rsidR="00FD36C5" w:rsidRPr="00FD36C5">
        <w:rPr>
          <w:color w:val="auto"/>
          <w:kern w:val="0"/>
          <w:sz w:val="26"/>
          <w:szCs w:val="26"/>
        </w:rPr>
        <w:t>1</w:t>
      </w:r>
      <w:r w:rsidR="00DB2FA2" w:rsidRPr="007273FE">
        <w:rPr>
          <w:color w:val="auto"/>
          <w:kern w:val="0"/>
          <w:sz w:val="26"/>
          <w:szCs w:val="26"/>
        </w:rPr>
        <w:t>0</w:t>
      </w:r>
      <w:r w:rsidRPr="007273FE">
        <w:rPr>
          <w:color w:val="auto"/>
          <w:kern w:val="0"/>
          <w:sz w:val="26"/>
          <w:szCs w:val="26"/>
        </w:rPr>
        <w:t>.201</w:t>
      </w:r>
      <w:r w:rsidR="00DB2FA2" w:rsidRPr="007273FE">
        <w:rPr>
          <w:color w:val="auto"/>
          <w:kern w:val="0"/>
          <w:sz w:val="26"/>
          <w:szCs w:val="26"/>
        </w:rPr>
        <w:t>6</w:t>
      </w:r>
      <w:r w:rsidRPr="007273FE">
        <w:rPr>
          <w:color w:val="auto"/>
          <w:kern w:val="0"/>
          <w:sz w:val="26"/>
          <w:szCs w:val="26"/>
        </w:rPr>
        <w:t xml:space="preserve">, протокол № </w:t>
      </w:r>
      <w:r w:rsidR="00DB2FA2" w:rsidRPr="007273FE">
        <w:rPr>
          <w:color w:val="auto"/>
          <w:kern w:val="0"/>
          <w:sz w:val="26"/>
          <w:szCs w:val="26"/>
        </w:rPr>
        <w:t>0</w:t>
      </w:r>
      <w:r w:rsidR="00FD36C5" w:rsidRPr="00FD36C5">
        <w:rPr>
          <w:color w:val="auto"/>
          <w:kern w:val="0"/>
          <w:sz w:val="26"/>
          <w:szCs w:val="26"/>
        </w:rPr>
        <w:t>9</w:t>
      </w:r>
    </w:p>
    <w:p w:rsidR="001E3CC8" w:rsidRDefault="001E3CC8" w:rsidP="00C647BD">
      <w:pPr>
        <w:pStyle w:val="a3"/>
        <w:jc w:val="left"/>
        <w:outlineLvl w:val="0"/>
        <w:rPr>
          <w:b/>
          <w:color w:val="auto"/>
          <w:kern w:val="0"/>
          <w:sz w:val="26"/>
          <w:szCs w:val="26"/>
          <w:lang w:val="ru-RU"/>
        </w:rPr>
      </w:pPr>
    </w:p>
    <w:p w:rsidR="00AD01AE" w:rsidRPr="00016D10" w:rsidRDefault="001E3CC8" w:rsidP="00BC7C74">
      <w:pPr>
        <w:pStyle w:val="a3"/>
        <w:jc w:val="left"/>
        <w:outlineLvl w:val="0"/>
        <w:rPr>
          <w:sz w:val="26"/>
          <w:lang w:val="ru-RU"/>
        </w:rPr>
      </w:pPr>
      <w:r>
        <w:rPr>
          <w:sz w:val="26"/>
          <w:lang w:val="ru-RU"/>
        </w:rPr>
        <w:t>ПРИКАЗЫВАЮ:</w:t>
      </w:r>
    </w:p>
    <w:p w:rsidR="00AD01AE" w:rsidRPr="00016D10" w:rsidRDefault="00AD01AE" w:rsidP="00BC7C74">
      <w:pPr>
        <w:pStyle w:val="a3"/>
        <w:jc w:val="left"/>
        <w:rPr>
          <w:sz w:val="26"/>
          <w:lang w:val="ru-RU"/>
        </w:rPr>
      </w:pPr>
    </w:p>
    <w:p w:rsidR="00CE0D3E" w:rsidRPr="007273FE" w:rsidRDefault="00CE0D3E" w:rsidP="00FD36C5">
      <w:pPr>
        <w:numPr>
          <w:ilvl w:val="0"/>
          <w:numId w:val="5"/>
        </w:numPr>
        <w:tabs>
          <w:tab w:val="left" w:pos="-284"/>
        </w:tabs>
        <w:spacing w:line="264" w:lineRule="auto"/>
        <w:ind w:left="0" w:firstLine="0"/>
        <w:jc w:val="both"/>
        <w:rPr>
          <w:color w:val="auto"/>
          <w:kern w:val="0"/>
          <w:sz w:val="26"/>
          <w:szCs w:val="26"/>
        </w:rPr>
      </w:pPr>
      <w:r w:rsidRPr="007273FE">
        <w:rPr>
          <w:color w:val="auto"/>
          <w:kern w:val="0"/>
          <w:sz w:val="26"/>
          <w:szCs w:val="26"/>
        </w:rPr>
        <w:t xml:space="preserve">Внести следующие изменения в </w:t>
      </w:r>
      <w:r w:rsidR="00FD36C5" w:rsidRPr="00FD36C5">
        <w:rPr>
          <w:color w:val="auto"/>
          <w:kern w:val="0"/>
          <w:sz w:val="26"/>
          <w:szCs w:val="26"/>
        </w:rPr>
        <w:t xml:space="preserve">Приложение 9 к </w:t>
      </w:r>
      <w:r w:rsidRPr="007273FE">
        <w:rPr>
          <w:color w:val="auto"/>
          <w:kern w:val="0"/>
          <w:sz w:val="26"/>
          <w:szCs w:val="26"/>
        </w:rPr>
        <w:t>Положен</w:t>
      </w:r>
      <w:r w:rsidR="00FD36C5">
        <w:rPr>
          <w:color w:val="auto"/>
          <w:kern w:val="0"/>
          <w:sz w:val="26"/>
          <w:szCs w:val="26"/>
        </w:rPr>
        <w:t>ию</w:t>
      </w:r>
      <w:r w:rsidRPr="007273FE">
        <w:rPr>
          <w:color w:val="auto"/>
          <w:kern w:val="0"/>
          <w:sz w:val="26"/>
          <w:szCs w:val="26"/>
        </w:rPr>
        <w:t xml:space="preserve"> об организации промежуточной аттестации</w:t>
      </w:r>
      <w:bookmarkStart w:id="0" w:name="_GoBack"/>
      <w:bookmarkEnd w:id="0"/>
      <w:r w:rsidRPr="007273FE">
        <w:rPr>
          <w:color w:val="auto"/>
          <w:kern w:val="0"/>
          <w:sz w:val="26"/>
          <w:szCs w:val="26"/>
        </w:rPr>
        <w:t xml:space="preserve"> и текущего контроля успеваемости студентов Национального исследовательского университета «Высшая школа экономики», утвержденное ученым советом НИУ ВШЭ 27.06.2014, протокол № 05, и введенное в действие приказом НИУ ВШЭ от 19.08.2014 № 6.18.1-01/1908-02: </w:t>
      </w:r>
    </w:p>
    <w:p w:rsidR="00FD36C5" w:rsidRPr="00FD36C5" w:rsidRDefault="00FD36C5" w:rsidP="00FD36C5">
      <w:pPr>
        <w:numPr>
          <w:ilvl w:val="1"/>
          <w:numId w:val="5"/>
        </w:numPr>
        <w:tabs>
          <w:tab w:val="left" w:pos="1134"/>
          <w:tab w:val="left" w:pos="1276"/>
        </w:tabs>
        <w:spacing w:after="200" w:line="264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FD36C5">
        <w:rPr>
          <w:rFonts w:eastAsia="Calibri"/>
          <w:color w:val="auto"/>
          <w:kern w:val="0"/>
          <w:sz w:val="26"/>
          <w:szCs w:val="26"/>
          <w:lang w:eastAsia="en-US"/>
        </w:rPr>
        <w:t>пункт 10 изложить в следующей редакции:</w:t>
      </w:r>
    </w:p>
    <w:p w:rsidR="00FD36C5" w:rsidRPr="00FD36C5" w:rsidRDefault="00FD36C5" w:rsidP="00FD36C5">
      <w:pPr>
        <w:tabs>
          <w:tab w:val="left" w:pos="1134"/>
          <w:tab w:val="left" w:pos="1276"/>
        </w:tabs>
        <w:spacing w:after="200" w:line="264" w:lineRule="auto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FD36C5">
        <w:rPr>
          <w:rFonts w:eastAsia="Calibri"/>
          <w:color w:val="auto"/>
          <w:kern w:val="0"/>
          <w:sz w:val="26"/>
          <w:szCs w:val="26"/>
          <w:lang w:eastAsia="en-US"/>
        </w:rPr>
        <w:t xml:space="preserve">«10. Оценка по результатам Просмотра выставляется членами Комиссии в течение трех календарных дней после его проведения, </w:t>
      </w:r>
      <w:proofErr w:type="gramStart"/>
      <w:r w:rsidRPr="00FD36C5">
        <w:rPr>
          <w:rFonts w:eastAsia="Calibri"/>
          <w:color w:val="auto"/>
          <w:kern w:val="0"/>
          <w:sz w:val="26"/>
          <w:szCs w:val="26"/>
          <w:lang w:eastAsia="en-US"/>
        </w:rPr>
        <w:t>но</w:t>
      </w:r>
      <w:proofErr w:type="gramEnd"/>
      <w:r w:rsidRPr="00FD36C5">
        <w:rPr>
          <w:rFonts w:eastAsia="Calibri"/>
          <w:color w:val="auto"/>
          <w:kern w:val="0"/>
          <w:sz w:val="26"/>
          <w:szCs w:val="26"/>
          <w:lang w:eastAsia="en-US"/>
        </w:rPr>
        <w:t xml:space="preserve"> не выходя за рамки дат проведения сессии. Результаты экзамена, проходящего в форме Просмотра, объявляются студентам через пять календарных дней после проведения экзамена</w:t>
      </w:r>
      <w:proofErr w:type="gramStart"/>
      <w:r w:rsidRPr="00FD36C5">
        <w:rPr>
          <w:rFonts w:eastAsia="Calibri"/>
          <w:color w:val="auto"/>
          <w:kern w:val="0"/>
          <w:sz w:val="26"/>
          <w:szCs w:val="26"/>
          <w:lang w:eastAsia="en-US"/>
        </w:rPr>
        <w:t>.»;</w:t>
      </w:r>
      <w:proofErr w:type="gramEnd"/>
    </w:p>
    <w:p w:rsidR="00FD36C5" w:rsidRPr="00FD36C5" w:rsidRDefault="00FD36C5" w:rsidP="00FD36C5">
      <w:pPr>
        <w:numPr>
          <w:ilvl w:val="1"/>
          <w:numId w:val="5"/>
        </w:numPr>
        <w:tabs>
          <w:tab w:val="left" w:pos="1134"/>
          <w:tab w:val="left" w:pos="1276"/>
        </w:tabs>
        <w:spacing w:after="200" w:line="264" w:lineRule="auto"/>
        <w:ind w:left="0" w:firstLine="709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FD36C5">
        <w:rPr>
          <w:rFonts w:eastAsia="Calibri"/>
          <w:color w:val="auto"/>
          <w:kern w:val="0"/>
          <w:sz w:val="26"/>
          <w:szCs w:val="26"/>
          <w:lang w:eastAsia="en-US"/>
        </w:rPr>
        <w:t>пункт 11 изложить в следующей редакции:</w:t>
      </w:r>
    </w:p>
    <w:p w:rsidR="00FD36C5" w:rsidRPr="00FD36C5" w:rsidRDefault="00FD36C5" w:rsidP="00FD36C5">
      <w:pPr>
        <w:tabs>
          <w:tab w:val="left" w:pos="1134"/>
          <w:tab w:val="left" w:pos="1276"/>
        </w:tabs>
        <w:spacing w:after="200" w:line="264" w:lineRule="auto"/>
        <w:contextualSpacing/>
        <w:jc w:val="both"/>
        <w:rPr>
          <w:rFonts w:eastAsia="Calibri"/>
          <w:color w:val="auto"/>
          <w:kern w:val="0"/>
          <w:sz w:val="26"/>
          <w:szCs w:val="26"/>
          <w:lang w:eastAsia="en-US"/>
        </w:rPr>
      </w:pPr>
      <w:r w:rsidRPr="00FD36C5">
        <w:rPr>
          <w:rFonts w:eastAsia="Calibri"/>
          <w:color w:val="auto"/>
          <w:kern w:val="0"/>
          <w:sz w:val="26"/>
          <w:szCs w:val="26"/>
          <w:lang w:eastAsia="en-US"/>
        </w:rPr>
        <w:t>«11. Итоговые оценки за экзамен выставляются в экзаменационную ведомость и отображаются на интернет – странице (сайте), указанной в пункте 3. Даты выставления оценок (не более пяти календарных дней со дня Просмотра) отслеживаются в автоматическом режиме».</w:t>
      </w:r>
    </w:p>
    <w:p w:rsidR="00730723" w:rsidRPr="007273FE" w:rsidRDefault="00730723" w:rsidP="00CE0D3E">
      <w:pPr>
        <w:tabs>
          <w:tab w:val="left" w:pos="-284"/>
        </w:tabs>
        <w:ind w:firstLine="709"/>
        <w:jc w:val="both"/>
        <w:rPr>
          <w:color w:val="auto"/>
          <w:kern w:val="0"/>
          <w:sz w:val="26"/>
          <w:szCs w:val="26"/>
        </w:rPr>
      </w:pPr>
    </w:p>
    <w:p w:rsidR="00711A6F" w:rsidRPr="007273FE" w:rsidRDefault="00711A6F" w:rsidP="00BC7C74">
      <w:pPr>
        <w:jc w:val="both"/>
        <w:rPr>
          <w:sz w:val="26"/>
        </w:rPr>
      </w:pPr>
    </w:p>
    <w:p w:rsidR="001E3CC8" w:rsidRPr="007273FE" w:rsidRDefault="001E3CC8" w:rsidP="00BC7C74">
      <w:pPr>
        <w:jc w:val="both"/>
        <w:rPr>
          <w:sz w:val="26"/>
        </w:rPr>
      </w:pPr>
      <w:r w:rsidRPr="007273FE">
        <w:rPr>
          <w:sz w:val="26"/>
        </w:rPr>
        <w:t>Ректор</w:t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Pr="007273FE">
        <w:rPr>
          <w:sz w:val="26"/>
        </w:rPr>
        <w:tab/>
      </w:r>
      <w:r w:rsidR="00F31484" w:rsidRPr="007273FE">
        <w:rPr>
          <w:sz w:val="26"/>
        </w:rPr>
        <w:t xml:space="preserve">      </w:t>
      </w:r>
      <w:r w:rsidR="00BC7C74" w:rsidRPr="007273FE">
        <w:rPr>
          <w:sz w:val="26"/>
        </w:rPr>
        <w:t xml:space="preserve"> </w:t>
      </w:r>
      <w:r w:rsidRPr="007273FE">
        <w:rPr>
          <w:sz w:val="26"/>
        </w:rPr>
        <w:t>Я.И.</w:t>
      </w:r>
      <w:r w:rsidR="00B918F7" w:rsidRPr="007273FE">
        <w:rPr>
          <w:sz w:val="26"/>
        </w:rPr>
        <w:t xml:space="preserve"> </w:t>
      </w:r>
      <w:r w:rsidRPr="007273FE">
        <w:rPr>
          <w:sz w:val="26"/>
        </w:rPr>
        <w:t>Кузьминов</w:t>
      </w:r>
    </w:p>
    <w:sectPr w:rsidR="001E3CC8" w:rsidRPr="007273FE" w:rsidSect="00C647BD">
      <w:pgSz w:w="11906" w:h="16838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E3" w:rsidRDefault="001B56E3" w:rsidP="00CE0D3E">
      <w:r>
        <w:separator/>
      </w:r>
    </w:p>
  </w:endnote>
  <w:endnote w:type="continuationSeparator" w:id="0">
    <w:p w:rsidR="001B56E3" w:rsidRDefault="001B56E3" w:rsidP="00CE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E3" w:rsidRDefault="001B56E3" w:rsidP="00CE0D3E">
      <w:r>
        <w:separator/>
      </w:r>
    </w:p>
  </w:footnote>
  <w:footnote w:type="continuationSeparator" w:id="0">
    <w:p w:rsidR="001B56E3" w:rsidRDefault="001B56E3" w:rsidP="00CE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099"/>
    <w:multiLevelType w:val="multilevel"/>
    <w:tmpl w:val="8FB6E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8CE5743"/>
    <w:multiLevelType w:val="hybridMultilevel"/>
    <w:tmpl w:val="DE40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26DCF"/>
    <w:multiLevelType w:val="hybridMultilevel"/>
    <w:tmpl w:val="C97AEC6C"/>
    <w:lvl w:ilvl="0" w:tplc="B70CCEE0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DEF128E"/>
    <w:multiLevelType w:val="hybridMultilevel"/>
    <w:tmpl w:val="0DF0FA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93F3168"/>
    <w:multiLevelType w:val="hybridMultilevel"/>
    <w:tmpl w:val="3AE48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E"/>
    <w:rsid w:val="00005E6F"/>
    <w:rsid w:val="00010A95"/>
    <w:rsid w:val="00047654"/>
    <w:rsid w:val="000867CE"/>
    <w:rsid w:val="00086A94"/>
    <w:rsid w:val="000947B5"/>
    <w:rsid w:val="000A4042"/>
    <w:rsid w:val="000D32B6"/>
    <w:rsid w:val="00120D51"/>
    <w:rsid w:val="001A4754"/>
    <w:rsid w:val="001B56E3"/>
    <w:rsid w:val="001C0F96"/>
    <w:rsid w:val="001C132A"/>
    <w:rsid w:val="001C7CCC"/>
    <w:rsid w:val="001E00DC"/>
    <w:rsid w:val="001E3CC8"/>
    <w:rsid w:val="001E713F"/>
    <w:rsid w:val="0020007D"/>
    <w:rsid w:val="00201744"/>
    <w:rsid w:val="00251577"/>
    <w:rsid w:val="00254395"/>
    <w:rsid w:val="00282E20"/>
    <w:rsid w:val="002944F9"/>
    <w:rsid w:val="002C3D31"/>
    <w:rsid w:val="002C4BA5"/>
    <w:rsid w:val="00360B9E"/>
    <w:rsid w:val="003801DB"/>
    <w:rsid w:val="00394A3F"/>
    <w:rsid w:val="003E4B6E"/>
    <w:rsid w:val="003F6139"/>
    <w:rsid w:val="00400647"/>
    <w:rsid w:val="004F07F9"/>
    <w:rsid w:val="004F695D"/>
    <w:rsid w:val="00530090"/>
    <w:rsid w:val="005556D3"/>
    <w:rsid w:val="00557F47"/>
    <w:rsid w:val="00581B99"/>
    <w:rsid w:val="005B5BF3"/>
    <w:rsid w:val="00624B28"/>
    <w:rsid w:val="00634417"/>
    <w:rsid w:val="006A5931"/>
    <w:rsid w:val="00711A6F"/>
    <w:rsid w:val="007273FE"/>
    <w:rsid w:val="00730723"/>
    <w:rsid w:val="00761AB4"/>
    <w:rsid w:val="00766013"/>
    <w:rsid w:val="007A2A46"/>
    <w:rsid w:val="007A367B"/>
    <w:rsid w:val="00813F4C"/>
    <w:rsid w:val="0082099F"/>
    <w:rsid w:val="00830AA9"/>
    <w:rsid w:val="00882439"/>
    <w:rsid w:val="00883E91"/>
    <w:rsid w:val="00897B2A"/>
    <w:rsid w:val="008F1938"/>
    <w:rsid w:val="00907B61"/>
    <w:rsid w:val="009231C1"/>
    <w:rsid w:val="0093763C"/>
    <w:rsid w:val="00951935"/>
    <w:rsid w:val="00954ACE"/>
    <w:rsid w:val="00983884"/>
    <w:rsid w:val="009B23D7"/>
    <w:rsid w:val="009C5483"/>
    <w:rsid w:val="009E0D4D"/>
    <w:rsid w:val="00A402B3"/>
    <w:rsid w:val="00A71388"/>
    <w:rsid w:val="00A761A9"/>
    <w:rsid w:val="00A8601C"/>
    <w:rsid w:val="00AA511E"/>
    <w:rsid w:val="00AD01AE"/>
    <w:rsid w:val="00AD4B3F"/>
    <w:rsid w:val="00AE7789"/>
    <w:rsid w:val="00AF71F3"/>
    <w:rsid w:val="00B16E24"/>
    <w:rsid w:val="00B2311B"/>
    <w:rsid w:val="00B72D19"/>
    <w:rsid w:val="00B77961"/>
    <w:rsid w:val="00B85EF1"/>
    <w:rsid w:val="00B918F7"/>
    <w:rsid w:val="00BC7C74"/>
    <w:rsid w:val="00C11CBE"/>
    <w:rsid w:val="00C20842"/>
    <w:rsid w:val="00C250A4"/>
    <w:rsid w:val="00C647BD"/>
    <w:rsid w:val="00C85AAF"/>
    <w:rsid w:val="00CC2B8E"/>
    <w:rsid w:val="00CE0D3E"/>
    <w:rsid w:val="00D40913"/>
    <w:rsid w:val="00D870B5"/>
    <w:rsid w:val="00DB2FA2"/>
    <w:rsid w:val="00DB5B92"/>
    <w:rsid w:val="00DE3DB0"/>
    <w:rsid w:val="00DE5B6B"/>
    <w:rsid w:val="00E95798"/>
    <w:rsid w:val="00EE3C47"/>
    <w:rsid w:val="00EF7DFC"/>
    <w:rsid w:val="00F31484"/>
    <w:rsid w:val="00F626E8"/>
    <w:rsid w:val="00F911E7"/>
    <w:rsid w:val="00FD36C5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1">
    <w:name w:val="heading 1"/>
    <w:basedOn w:val="a"/>
    <w:next w:val="a"/>
    <w:link w:val="10"/>
    <w:qFormat/>
    <w:rsid w:val="001E3CC8"/>
    <w:pPr>
      <w:keepNext/>
      <w:spacing w:before="120" w:after="120"/>
      <w:jc w:val="center"/>
      <w:outlineLvl w:val="0"/>
    </w:pPr>
    <w:rPr>
      <w:b/>
      <w:bCs/>
      <w:color w:val="auto"/>
      <w:kern w:val="0"/>
      <w:sz w:val="24"/>
      <w:szCs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link w:val="a3"/>
    <w:rsid w:val="00AD01AE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13F"/>
    <w:rPr>
      <w:rFonts w:ascii="Tahoma" w:hAnsi="Tahoma" w:cs="Tahoma"/>
      <w:imprint/>
      <w:sz w:val="16"/>
      <w:szCs w:val="16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Текст выноски Знак"/>
    <w:link w:val="a5"/>
    <w:uiPriority w:val="99"/>
    <w:semiHidden/>
    <w:rsid w:val="001E713F"/>
    <w:rPr>
      <w:rFonts w:ascii="Tahoma" w:eastAsia="Times New Roman" w:hAnsi="Tahoma" w:cs="Tahoma"/>
      <w:color w:val="000000"/>
      <w:kern w:val="28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7">
    <w:name w:val="Document Map"/>
    <w:basedOn w:val="a"/>
    <w:semiHidden/>
    <w:rsid w:val="00282E20"/>
    <w:pPr>
      <w:shd w:val="clear" w:color="auto" w:fill="000080"/>
    </w:pPr>
    <w:rPr>
      <w:rFonts w:ascii="Tahoma" w:hAnsi="Tahoma" w:cs="Tahoma"/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annotation reference"/>
    <w:semiHidden/>
    <w:rsid w:val="00282E20"/>
    <w:rPr>
      <w:sz w:val="16"/>
      <w:szCs w:val="16"/>
    </w:rPr>
  </w:style>
  <w:style w:type="paragraph" w:styleId="a9">
    <w:name w:val="annotation text"/>
    <w:basedOn w:val="a"/>
    <w:semiHidden/>
    <w:rsid w:val="00282E20"/>
    <w:rPr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a">
    <w:name w:val="annotation subject"/>
    <w:basedOn w:val="a9"/>
    <w:next w:val="a9"/>
    <w:semiHidden/>
    <w:rsid w:val="00282E20"/>
    <w:rPr>
      <w:b/>
      <w:bCs/>
    </w:rPr>
  </w:style>
  <w:style w:type="character" w:customStyle="1" w:styleId="10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DE3DB0"/>
    <w:pPr>
      <w:ind w:left="720"/>
      <w:contextualSpacing/>
    </w:pPr>
    <w:rPr>
      <w:imprint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59"/>
    <w:rsid w:val="007307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1">
    <w:name w:val="heading 1"/>
    <w:basedOn w:val="a"/>
    <w:next w:val="a"/>
    <w:link w:val="10"/>
    <w:qFormat/>
    <w:rsid w:val="001E3CC8"/>
    <w:pPr>
      <w:keepNext/>
      <w:spacing w:before="120" w:after="120"/>
      <w:jc w:val="center"/>
      <w:outlineLvl w:val="0"/>
    </w:pPr>
    <w:rPr>
      <w:b/>
      <w:bCs/>
      <w:color w:val="auto"/>
      <w:kern w:val="0"/>
      <w:sz w:val="24"/>
      <w:szCs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link w:val="a3"/>
    <w:rsid w:val="00AD01AE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13F"/>
    <w:rPr>
      <w:rFonts w:ascii="Tahoma" w:hAnsi="Tahoma" w:cs="Tahoma"/>
      <w:imprint/>
      <w:sz w:val="16"/>
      <w:szCs w:val="16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Текст выноски Знак"/>
    <w:link w:val="a5"/>
    <w:uiPriority w:val="99"/>
    <w:semiHidden/>
    <w:rsid w:val="001E713F"/>
    <w:rPr>
      <w:rFonts w:ascii="Tahoma" w:eastAsia="Times New Roman" w:hAnsi="Tahoma" w:cs="Tahoma"/>
      <w:color w:val="000000"/>
      <w:kern w:val="28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7">
    <w:name w:val="Document Map"/>
    <w:basedOn w:val="a"/>
    <w:semiHidden/>
    <w:rsid w:val="00282E20"/>
    <w:pPr>
      <w:shd w:val="clear" w:color="auto" w:fill="000080"/>
    </w:pPr>
    <w:rPr>
      <w:rFonts w:ascii="Tahoma" w:hAnsi="Tahoma" w:cs="Tahoma"/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annotation reference"/>
    <w:semiHidden/>
    <w:rsid w:val="00282E20"/>
    <w:rPr>
      <w:sz w:val="16"/>
      <w:szCs w:val="16"/>
    </w:rPr>
  </w:style>
  <w:style w:type="paragraph" w:styleId="a9">
    <w:name w:val="annotation text"/>
    <w:basedOn w:val="a"/>
    <w:semiHidden/>
    <w:rsid w:val="00282E20"/>
    <w:rPr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a">
    <w:name w:val="annotation subject"/>
    <w:basedOn w:val="a9"/>
    <w:next w:val="a9"/>
    <w:semiHidden/>
    <w:rsid w:val="00282E20"/>
    <w:rPr>
      <w:b/>
      <w:bCs/>
    </w:rPr>
  </w:style>
  <w:style w:type="character" w:customStyle="1" w:styleId="10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DE3DB0"/>
    <w:pPr>
      <w:ind w:left="720"/>
      <w:contextualSpacing/>
    </w:pPr>
    <w:rPr>
      <w:imprint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59"/>
    <w:rsid w:val="007307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285973A-7F5C-4F8F-A24A-D65E936AE4E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Осипова Наталья ВАлентиновна</dc:creator>
  <cp:lastModifiedBy>Пользователь Windows</cp:lastModifiedBy>
  <cp:revision>5</cp:revision>
  <cp:lastPrinted>2011-03-15T07:23:00Z</cp:lastPrinted>
  <dcterms:created xsi:type="dcterms:W3CDTF">2016-11-08T08:09:00Z</dcterms:created>
  <dcterms:modified xsi:type="dcterms:W3CDTF">2016-11-15T09:43:00Z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DocSheetsCount">
    <vt:lpwstr>1</vt:lpwstr>
  </property>
  <property fmtid="{D5CDD505-2E9C-101B-9397-08002B2CF9AE}" pid="3" name="documentSubtype">
    <vt:lpwstr>Об утверждении и введении в действие локальных актов</vt:lpwstr>
  </property>
  <property fmtid="{D5CDD505-2E9C-101B-9397-08002B2CF9AE}" pid="4" name="creatorPost">
    <vt:lpwstr>Начальник управления</vt:lpwstr>
  </property>
  <property fmtid="{D5CDD505-2E9C-101B-9397-08002B2CF9AE}" pid="5" name="controlLabel">
    <vt:lpwstr>не осуществляется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2016/11/8-182</vt:lpwstr>
  </property>
  <property fmtid="{D5CDD505-2E9C-101B-9397-08002B2CF9AE}" pid="9" name="creatorDepartment">
    <vt:lpwstr>Управление организации уч</vt:lpwstr>
  </property>
  <property fmtid="{D5CDD505-2E9C-101B-9397-08002B2CF9AE}" pid="10" name="documentContent">
    <vt:lpwstr>О внесении изменений в Положение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vt:lpwstr>
  </property>
  <property fmtid="{D5CDD505-2E9C-101B-9397-08002B2CF9AE}" pid="11" name="docTitle">
    <vt:lpwstr>Приказ</vt:lpwstr>
  </property>
  <property fmtid="{D5CDD505-2E9C-101B-9397-08002B2CF9AE}" pid="12" name="stateValue">
    <vt:lpwstr>Новый</vt:lpwstr>
  </property>
  <property fmtid="{D5CDD505-2E9C-101B-9397-08002B2CF9AE}" pid="13" name="creator">
    <vt:lpwstr>Малышева Г.А.</vt:lpwstr>
  </property>
  <property fmtid="{D5CDD505-2E9C-101B-9397-08002B2CF9AE}" pid="14" name="accessLevel">
    <vt:lpwstr>Ограниченный</vt:lpwstr>
  </property>
  <property fmtid="{D5CDD505-2E9C-101B-9397-08002B2CF9AE}" pid="15" name="signerNameAndPostName">
    <vt:lpwstr>Кузьминов Я.И.,Ректор</vt:lpwstr>
  </property>
  <property fmtid="{D5CDD505-2E9C-101B-9397-08002B2CF9AE}" pid="16" name="signerName">
    <vt:lpwstr>Кузьминов Я.И.</vt:lpwstr>
  </property>
  <property fmtid="{D5CDD505-2E9C-101B-9397-08002B2CF9AE}" pid="17" name="signerLabel">
    <vt:lpwstr>Ректор Кузьминов Я.И.</vt:lpwstr>
  </property>
  <property fmtid="{D5CDD505-2E9C-101B-9397-08002B2CF9AE}" pid="18" name="signerIof">
    <vt:lpwstr>Я. И. Кузьминов</vt:lpwstr>
  </property>
  <property fmtid="{D5CDD505-2E9C-101B-9397-08002B2CF9AE}" pid="19" name="signerPost">
    <vt:lpwstr>Ректор</vt:lpwstr>
  </property>
</Properties>
</file>